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CF" w:rsidRDefault="00D177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E151CF" w:rsidRDefault="00D17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Производственные мощности рыбоводных организаций, осуществляющих работы по искусственному воспроизводству водных биоресурсов (выращивание, выпуск), на 2026 год в зоне ответственности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Ангаро-Байкальского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</w:t>
      </w:r>
    </w:p>
    <w:p w:rsidR="00E151CF" w:rsidRDefault="00D17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агентства по рыболовству </w:t>
      </w:r>
    </w:p>
    <w:p w:rsidR="00E151CF" w:rsidRDefault="00E15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14850" w:type="dxa"/>
        <w:tblInd w:w="113" w:type="dxa"/>
        <w:tblLayout w:type="fixed"/>
        <w:tblLook w:val="04A0"/>
      </w:tblPr>
      <w:tblGrid>
        <w:gridCol w:w="1527"/>
        <w:gridCol w:w="3260"/>
        <w:gridCol w:w="2154"/>
        <w:gridCol w:w="2835"/>
        <w:gridCol w:w="2240"/>
        <w:gridCol w:w="1418"/>
        <w:gridCol w:w="1416"/>
      </w:tblGrid>
      <w:tr w:rsidR="00E151CF" w:rsidTr="00092789">
        <w:trPr>
          <w:trHeight w:val="900"/>
        </w:trPr>
        <w:tc>
          <w:tcPr>
            <w:tcW w:w="1527" w:type="dxa"/>
            <w:vMerge w:val="restart"/>
            <w:textDirection w:val="btLr"/>
            <w:vAlign w:val="center"/>
          </w:tcPr>
          <w:p w:rsidR="00E151CF" w:rsidRDefault="00D17772">
            <w:pPr>
              <w:spacing w:after="0" w:line="240" w:lineRule="auto"/>
              <w:ind w:right="-79"/>
              <w:jc w:val="center"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Рыбохозяйственный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бассейн</w:t>
            </w:r>
          </w:p>
        </w:tc>
        <w:tc>
          <w:tcPr>
            <w:tcW w:w="3260" w:type="dxa"/>
            <w:vMerge w:val="restart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Название учреждения (предприятия, индивидуального предпринимателя), осуществляющего работы по искусственному воспроизводству водных биоресурсов</w:t>
            </w:r>
          </w:p>
        </w:tc>
        <w:tc>
          <w:tcPr>
            <w:tcW w:w="2154" w:type="dxa"/>
            <w:vMerge w:val="restart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Название (при наличии)/тип рыбоводного хозяйст</w:t>
            </w:r>
            <w:r>
              <w:rPr>
                <w:rFonts w:ascii="Times New Roman" w:eastAsia="Calibri" w:hAnsi="Times New Roman" w:cs="Times New Roman"/>
              </w:rPr>
              <w:t>ва (рыбоводный завод, НВХ)</w:t>
            </w:r>
          </w:p>
        </w:tc>
        <w:tc>
          <w:tcPr>
            <w:tcW w:w="2835" w:type="dxa"/>
            <w:vMerge w:val="restart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Фактический адрес/контактная информация рыбоводного хозяйства (почтовый адрес, телефон)</w:t>
            </w:r>
          </w:p>
        </w:tc>
        <w:tc>
          <w:tcPr>
            <w:tcW w:w="2240" w:type="dxa"/>
            <w:vMerge w:val="restart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Вид выращиваемого водного биологического ресурса*</w:t>
            </w:r>
          </w:p>
        </w:tc>
        <w:tc>
          <w:tcPr>
            <w:tcW w:w="2834" w:type="dxa"/>
            <w:gridSpan w:val="2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Фактическая мощность по выпуску вида ***(млн. шт.)</w:t>
            </w:r>
          </w:p>
        </w:tc>
      </w:tr>
      <w:tr w:rsidR="00E151CF" w:rsidTr="00092789">
        <w:trPr>
          <w:trHeight w:val="1396"/>
        </w:trPr>
        <w:tc>
          <w:tcPr>
            <w:tcW w:w="1527" w:type="dxa"/>
            <w:vMerge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vMerge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личинки**</w:t>
            </w:r>
          </w:p>
        </w:tc>
        <w:tc>
          <w:tcPr>
            <w:tcW w:w="1416" w:type="dxa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молодь</w:t>
            </w:r>
          </w:p>
        </w:tc>
      </w:tr>
      <w:tr w:rsidR="00E151CF" w:rsidTr="00092789">
        <w:trPr>
          <w:trHeight w:val="267"/>
        </w:trPr>
        <w:tc>
          <w:tcPr>
            <w:tcW w:w="1527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ind w:right="-79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E151CF" w:rsidTr="00092789">
        <w:trPr>
          <w:trHeight w:val="400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ind w:right="-79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Байкальский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 xml:space="preserve">Байкальский филиал </w:t>
            </w:r>
          </w:p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ФГБУ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Главрыбвод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Большереченский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рыбоводный завод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671208, Республика Бурятия,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Кабанский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. Большая Речка, </w:t>
            </w:r>
            <w:r w:rsidR="00092789">
              <w:rPr>
                <w:rFonts w:ascii="Times New Roman" w:eastAsia="Calibri" w:hAnsi="Times New Roman" w:cs="Times New Roman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Вагжанова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д. 139А, 8 (30138) 91-7-49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Омуль  байкальский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Coregonus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migratorius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1058,0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0,406</w:t>
            </w:r>
          </w:p>
        </w:tc>
      </w:tr>
      <w:tr w:rsidR="00E151CF" w:rsidTr="00092789">
        <w:trPr>
          <w:trHeight w:val="419"/>
        </w:trPr>
        <w:tc>
          <w:tcPr>
            <w:tcW w:w="1527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Хариус сибирский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Thymallus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arcticus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0,406</w:t>
            </w:r>
          </w:p>
        </w:tc>
      </w:tr>
      <w:tr w:rsidR="00E151CF" w:rsidTr="00092789">
        <w:trPr>
          <w:trHeight w:val="422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ind w:right="-79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Байкальский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 xml:space="preserve">Байкальский филиал </w:t>
            </w:r>
          </w:p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ФГБУ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Главрыбвод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Баргузинский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рыбоводный завод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671627, Республика Бурятия,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Баргузинский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район, п. Юбилейный, </w:t>
            </w:r>
            <w:r w:rsidR="00092789"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</w:rPr>
              <w:t xml:space="preserve">ул. Набережная, д. 53, </w:t>
            </w:r>
            <w:proofErr w:type="gramEnd"/>
          </w:p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(30131) 91-2-05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Хариус сибирский</w:t>
            </w:r>
          </w:p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Thymallus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arcticus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0,760</w:t>
            </w:r>
          </w:p>
        </w:tc>
      </w:tr>
      <w:tr w:rsidR="00E151CF" w:rsidTr="00092789">
        <w:trPr>
          <w:trHeight w:val="599"/>
        </w:trPr>
        <w:tc>
          <w:tcPr>
            <w:tcW w:w="1527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 xml:space="preserve">Байкальский филиал </w:t>
            </w:r>
          </w:p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ФГБУ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Главрыбвод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Осетр сибирский (байкальский)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Acipenser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baeri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baicalensis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092789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0,456</w:t>
            </w:r>
          </w:p>
        </w:tc>
      </w:tr>
      <w:tr w:rsidR="00E151CF" w:rsidTr="00092789">
        <w:trPr>
          <w:trHeight w:val="501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ind w:right="-79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Байкальский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 xml:space="preserve">Байкальский филиал </w:t>
            </w:r>
          </w:p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ФГБУ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Главрыбвод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Гусиноозерское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осетровое рыбоводное хозяйство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671160, Республика Бурятия,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Селенгинский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. Гусиноозёрск,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Промплощадка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ГРЭС,</w:t>
            </w:r>
          </w:p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(30145) 95-5-91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Осетр сибирский (байкальский)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Acipenser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baeri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baicalensis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092789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0,173</w:t>
            </w:r>
          </w:p>
        </w:tc>
      </w:tr>
      <w:tr w:rsidR="00E151CF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Сазан амурский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auto"/>
          </w:tcPr>
          <w:p w:rsidR="00092789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92789" w:rsidRDefault="00D17772" w:rsidP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0,842</w:t>
            </w:r>
          </w:p>
        </w:tc>
      </w:tr>
      <w:tr w:rsidR="00E151CF" w:rsidTr="00092789">
        <w:trPr>
          <w:trHeight w:val="501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  <w:p w:rsidR="00E151CF" w:rsidRDefault="00D17772">
            <w:pPr>
              <w:spacing w:after="0" w:line="240" w:lineRule="auto"/>
              <w:ind w:right="-79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Байкальский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 xml:space="preserve">Байкальский филиал </w:t>
            </w:r>
          </w:p>
          <w:p w:rsidR="00E151CF" w:rsidRDefault="00D17772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Times New Roman" w:eastAsia="Calibri" w:hAnsi="Times New Roman" w:cs="Times New Roman"/>
              </w:rPr>
              <w:t>ФГБУ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Главрыбвод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Селенгинский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экспериментальный </w:t>
            </w:r>
            <w:r>
              <w:rPr>
                <w:rFonts w:ascii="Times New Roman" w:eastAsia="Calibri" w:hAnsi="Times New Roman" w:cs="Times New Roman"/>
              </w:rPr>
              <w:t>рыбоводный завод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671285, Республика Бурятия, Прибайкальский район, 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Лиственичное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09278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ул. Заводская, д. 1, </w:t>
            </w:r>
          </w:p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(30144) 41-6-21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Омуль  байкальский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Coregonus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migratorius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167,81</w:t>
            </w:r>
          </w:p>
        </w:tc>
        <w:tc>
          <w:tcPr>
            <w:tcW w:w="1416" w:type="dxa"/>
            <w:shd w:val="clear" w:color="auto" w:fill="auto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151CF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ind w:right="-79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151CF" w:rsidRDefault="00E15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Осетр сибирский (байкальский)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Acipenser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baeri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</w:rPr>
              <w:t>baicalensis</w:t>
            </w:r>
            <w:proofErr w:type="spell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92789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51CF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1,464</w:t>
            </w:r>
          </w:p>
        </w:tc>
      </w:tr>
      <w:tr w:rsidR="00DC0A42" w:rsidTr="00092789">
        <w:trPr>
          <w:trHeight w:val="501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  <w:r w:rsidRPr="00307C46">
              <w:rPr>
                <w:rFonts w:ascii="Times New Roman" w:eastAsia="Calibri" w:hAnsi="Times New Roman" w:cs="Times New Roman"/>
              </w:rPr>
              <w:lastRenderedPageBreak/>
              <w:t>Байкальский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«Байкальская рыба»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Бельский рыбоводный завод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A42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665473, Иркутская область,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</w:t>
            </w:r>
            <w:r w:rsidR="00C907D0">
              <w:rPr>
                <w:rFonts w:ascii="Times New Roman" w:eastAsia="Calibri" w:hAnsi="Times New Roman" w:cs="Times New Roman"/>
              </w:rPr>
              <w:t>сольский</w:t>
            </w:r>
            <w:proofErr w:type="spellEnd"/>
            <w:r w:rsidR="00C907D0">
              <w:rPr>
                <w:rFonts w:ascii="Times New Roman" w:eastAsia="Calibri" w:hAnsi="Times New Roman" w:cs="Times New Roman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gramStart"/>
            <w:r w:rsidR="00C907D0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="00C907D0">
              <w:rPr>
                <w:rFonts w:ascii="Times New Roman" w:eastAsia="Calibri" w:hAnsi="Times New Roman" w:cs="Times New Roman"/>
              </w:rPr>
              <w:t>. Сосновка</w:t>
            </w:r>
          </w:p>
          <w:p w:rsidR="00C907D0" w:rsidRPr="00307C46" w:rsidRDefault="00C90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8(395) 71-82-42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42" w:rsidRPr="00DC0A42" w:rsidRDefault="00DC0A42" w:rsidP="00773221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</w:p>
          <w:p w:rsidR="00DC0A42" w:rsidRPr="00773221" w:rsidRDefault="00D17772" w:rsidP="00773221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П</w:t>
            </w:r>
            <w:r w:rsidR="00DC0A42" w:rsidRPr="00773221">
              <w:rPr>
                <w:rFonts w:ascii="Times New Roman" w:eastAsia="SimSun" w:hAnsi="Times New Roman" w:cs="Times New Roman"/>
                <w:bCs/>
              </w:rPr>
              <w:t>елядь</w:t>
            </w:r>
          </w:p>
          <w:p w:rsidR="00DC0A42" w:rsidRPr="00DC0A42" w:rsidRDefault="00DC0A42" w:rsidP="007732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>(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Coregonus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peled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42" w:rsidRPr="00307C46" w:rsidRDefault="00DC0A42" w:rsidP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A42" w:rsidRDefault="00DC0A42" w:rsidP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C0A42" w:rsidRPr="00307C46" w:rsidRDefault="00DC0A42" w:rsidP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11,5</w:t>
            </w:r>
          </w:p>
        </w:tc>
      </w:tr>
      <w:tr w:rsidR="00DC0A42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42" w:rsidRPr="00773221" w:rsidRDefault="00D17772" w:rsidP="00DC0A42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Х</w:t>
            </w:r>
            <w:r w:rsidR="00DC0A42" w:rsidRPr="00773221">
              <w:rPr>
                <w:rFonts w:ascii="Times New Roman" w:eastAsia="SimSun" w:hAnsi="Times New Roman" w:cs="Times New Roman"/>
                <w:bCs/>
              </w:rPr>
              <w:t>ариус</w:t>
            </w:r>
          </w:p>
          <w:p w:rsidR="00DC0A42" w:rsidRPr="00307C46" w:rsidRDefault="00DC0A42" w:rsidP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>(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Thymallus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sp</w:t>
            </w:r>
            <w:r w:rsidRPr="00DC0A42">
              <w:rPr>
                <w:rFonts w:ascii="Times New Roman" w:eastAsia="SimSun" w:hAnsi="Times New Roman" w:cs="Times New Roman"/>
                <w:bCs/>
                <w:i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89" w:rsidRDefault="00092789" w:rsidP="000927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C0A42" w:rsidRPr="00307C46" w:rsidRDefault="00DC0A42" w:rsidP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12,1</w:t>
            </w:r>
          </w:p>
        </w:tc>
      </w:tr>
      <w:tr w:rsidR="00DC0A42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A42" w:rsidRPr="00307C46" w:rsidRDefault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42" w:rsidRPr="00773221" w:rsidRDefault="00DC0A42" w:rsidP="00DC0A42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773221">
              <w:rPr>
                <w:rFonts w:ascii="Times New Roman" w:eastAsia="SimSun" w:hAnsi="Times New Roman" w:cs="Times New Roman"/>
                <w:bCs/>
              </w:rPr>
              <w:t>Омуль байкальский</w:t>
            </w:r>
          </w:p>
          <w:p w:rsidR="00DC0A42" w:rsidRPr="00307C46" w:rsidRDefault="00DC0A42" w:rsidP="00DC0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>(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Coregonus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migratorius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42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89" w:rsidRDefault="00092789" w:rsidP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C0A42" w:rsidRPr="00307C46" w:rsidRDefault="00092789" w:rsidP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11,5</w:t>
            </w:r>
          </w:p>
        </w:tc>
      </w:tr>
      <w:tr w:rsidR="00092789" w:rsidTr="00092789">
        <w:trPr>
          <w:trHeight w:val="501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Байкальский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«Байкальская рыба»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Бурдугузский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рыбоводный завод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2789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664518, Иркутская область, Иркутский район,              п.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Бурдугуз</w:t>
            </w:r>
            <w:proofErr w:type="spellEnd"/>
          </w:p>
          <w:p w:rsidR="00A37FAC" w:rsidRPr="00307C46" w:rsidRDefault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8(395) 71-82-42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89" w:rsidRPr="00773221" w:rsidRDefault="00D17772" w:rsidP="0092039A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Х</w:t>
            </w:r>
            <w:r w:rsidR="00092789" w:rsidRPr="00773221">
              <w:rPr>
                <w:rFonts w:ascii="Times New Roman" w:eastAsia="SimSun" w:hAnsi="Times New Roman" w:cs="Times New Roman"/>
                <w:bCs/>
              </w:rPr>
              <w:t>ариус</w:t>
            </w:r>
          </w:p>
          <w:p w:rsidR="00092789" w:rsidRPr="00307C46" w:rsidRDefault="00092789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>(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Thymallus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sp</w:t>
            </w:r>
            <w:r w:rsidRPr="00DC0A42">
              <w:rPr>
                <w:rFonts w:ascii="Times New Roman" w:eastAsia="SimSun" w:hAnsi="Times New Roman" w:cs="Times New Roman"/>
                <w:bCs/>
                <w:i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89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1,185</w:t>
            </w:r>
          </w:p>
        </w:tc>
      </w:tr>
      <w:tr w:rsidR="00092789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89" w:rsidRPr="00773221" w:rsidRDefault="00092789" w:rsidP="0092039A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773221">
              <w:rPr>
                <w:rFonts w:ascii="Times New Roman" w:eastAsia="SimSun" w:hAnsi="Times New Roman" w:cs="Times New Roman"/>
                <w:bCs/>
              </w:rPr>
              <w:t>Омуль байкальский</w:t>
            </w:r>
          </w:p>
          <w:p w:rsidR="00092789" w:rsidRPr="00307C46" w:rsidRDefault="00092789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>(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Coregonus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migratorius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89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92789" w:rsidRPr="00307C46" w:rsidRDefault="00092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0,400</w:t>
            </w:r>
          </w:p>
        </w:tc>
      </w:tr>
      <w:tr w:rsidR="00A37FAC" w:rsidTr="00092789">
        <w:trPr>
          <w:trHeight w:val="501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Байкальский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Востсибрыбцентр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A37FAC" w:rsidRPr="00307C46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Бельский рыбоводный завод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FAC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665473, Иркутская область,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Усольский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район,     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</w:rPr>
              <w:t>. Сосновка</w:t>
            </w:r>
          </w:p>
          <w:p w:rsidR="00A37FAC" w:rsidRPr="00307C46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8(395) 71-82-42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AC" w:rsidRPr="00A37FAC" w:rsidRDefault="00D17772" w:rsidP="00A37FAC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  <w:i/>
              </w:rPr>
            </w:pPr>
            <w:r>
              <w:rPr>
                <w:rFonts w:ascii="Times New Roman" w:eastAsia="SimSun" w:hAnsi="Times New Roman" w:cs="Times New Roman"/>
                <w:bCs/>
              </w:rPr>
              <w:t>П</w:t>
            </w:r>
            <w:r w:rsidR="00A37FAC" w:rsidRPr="00773221">
              <w:rPr>
                <w:rFonts w:ascii="Times New Roman" w:eastAsia="SimSun" w:hAnsi="Times New Roman" w:cs="Times New Roman"/>
                <w:bCs/>
              </w:rPr>
              <w:t>елядь</w:t>
            </w:r>
          </w:p>
          <w:p w:rsidR="00A37FAC" w:rsidRPr="00DC0A42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>(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Coregonus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peled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AC" w:rsidRPr="00307C46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AC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37FAC" w:rsidRPr="00307C46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A37FAC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AC" w:rsidRPr="00773221" w:rsidRDefault="00D17772" w:rsidP="0092039A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</w:rPr>
              <w:t>Х</w:t>
            </w:r>
            <w:r w:rsidR="00A37FAC" w:rsidRPr="00773221">
              <w:rPr>
                <w:rFonts w:ascii="Times New Roman" w:eastAsia="SimSun" w:hAnsi="Times New Roman" w:cs="Times New Roman"/>
                <w:bCs/>
              </w:rPr>
              <w:t>ариус</w:t>
            </w:r>
          </w:p>
          <w:p w:rsidR="00A37FAC" w:rsidRPr="00307C46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>(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Thymallus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sp</w:t>
            </w:r>
            <w:r w:rsidRPr="00DC0A42">
              <w:rPr>
                <w:rFonts w:ascii="Times New Roman" w:eastAsia="SimSun" w:hAnsi="Times New Roman" w:cs="Times New Roman"/>
                <w:bCs/>
                <w:i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AC" w:rsidRPr="00307C46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AC" w:rsidRDefault="00A37FAC" w:rsidP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37FAC" w:rsidRPr="00307C46" w:rsidRDefault="00A37FAC" w:rsidP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0,53</w:t>
            </w:r>
          </w:p>
        </w:tc>
      </w:tr>
      <w:tr w:rsidR="00A37FAC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FAC" w:rsidRPr="00307C46" w:rsidRDefault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AC" w:rsidRPr="00773221" w:rsidRDefault="00A37FAC" w:rsidP="0092039A">
            <w:pPr>
              <w:spacing w:after="0"/>
              <w:jc w:val="center"/>
              <w:rPr>
                <w:rFonts w:ascii="Times New Roman" w:eastAsia="SimSun" w:hAnsi="Times New Roman" w:cs="Times New Roman"/>
                <w:bCs/>
              </w:rPr>
            </w:pPr>
            <w:r w:rsidRPr="00773221">
              <w:rPr>
                <w:rFonts w:ascii="Times New Roman" w:eastAsia="SimSun" w:hAnsi="Times New Roman" w:cs="Times New Roman"/>
                <w:bCs/>
              </w:rPr>
              <w:t>Омуль байкальский</w:t>
            </w:r>
          </w:p>
          <w:p w:rsidR="00A37FAC" w:rsidRPr="00307C46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0A42">
              <w:rPr>
                <w:rFonts w:ascii="Times New Roman" w:eastAsia="SimSun" w:hAnsi="Times New Roman" w:cs="Times New Roman"/>
                <w:bCs/>
                <w:i/>
              </w:rPr>
              <w:t>(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Coregonus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 xml:space="preserve"> </w:t>
            </w:r>
            <w:proofErr w:type="spellStart"/>
            <w:r w:rsidRPr="00DC0A42">
              <w:rPr>
                <w:rFonts w:ascii="Times New Roman" w:eastAsia="SimSun" w:hAnsi="Times New Roman" w:cs="Times New Roman"/>
                <w:bCs/>
                <w:i/>
                <w:lang w:val="en-US"/>
              </w:rPr>
              <w:t>migratorius</w:t>
            </w:r>
            <w:proofErr w:type="spellEnd"/>
            <w:r w:rsidRPr="00DC0A42">
              <w:rPr>
                <w:rFonts w:ascii="Times New Roman" w:eastAsia="SimSun" w:hAnsi="Times New Roman" w:cs="Times New Roman"/>
                <w:bCs/>
                <w:i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AC" w:rsidRPr="00307C46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FAC" w:rsidRDefault="00A37FAC" w:rsidP="00920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37FAC" w:rsidRPr="00307C46" w:rsidRDefault="00A37FAC" w:rsidP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</w:tc>
      </w:tr>
      <w:tr w:rsidR="00D17772" w:rsidTr="00092789">
        <w:trPr>
          <w:trHeight w:val="501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Байкальский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ИП Логинов К.А.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D17772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Рыбоводный цех</w:t>
            </w:r>
          </w:p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ИП Логинов К.А.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772" w:rsidRPr="00A37FAC" w:rsidRDefault="00D17772" w:rsidP="00A37FAC">
            <w:pPr>
              <w:spacing w:after="0"/>
              <w:jc w:val="center"/>
              <w:rPr>
                <w:rFonts w:ascii="Times New Roman" w:eastAsia="SimSun" w:hAnsi="Times New Roman" w:cs="Times New Roman"/>
              </w:rPr>
            </w:pPr>
            <w:r w:rsidRPr="00A37FAC">
              <w:rPr>
                <w:rFonts w:ascii="Times New Roman" w:eastAsia="SimSun" w:hAnsi="Times New Roman" w:cs="Times New Roman"/>
              </w:rPr>
              <w:t>672016, Забайкальский край, г</w:t>
            </w:r>
            <w:proofErr w:type="gramStart"/>
            <w:r w:rsidRPr="00A37FAC">
              <w:rPr>
                <w:rFonts w:ascii="Times New Roman" w:eastAsia="SimSun" w:hAnsi="Times New Roman" w:cs="Times New Roman"/>
              </w:rPr>
              <w:t>.Ч</w:t>
            </w:r>
            <w:proofErr w:type="gramEnd"/>
            <w:r w:rsidRPr="00A37FAC">
              <w:rPr>
                <w:rFonts w:ascii="Times New Roman" w:eastAsia="SimSun" w:hAnsi="Times New Roman" w:cs="Times New Roman"/>
              </w:rPr>
              <w:t>ита, ул.Юности,</w:t>
            </w:r>
          </w:p>
          <w:p w:rsidR="00D17772" w:rsidRPr="00A37FAC" w:rsidRDefault="00D17772" w:rsidP="00A37FAC">
            <w:pPr>
              <w:spacing w:after="0"/>
              <w:jc w:val="center"/>
              <w:rPr>
                <w:rFonts w:ascii="Times New Roman" w:eastAsia="SimSun" w:hAnsi="Times New Roman" w:cs="Times New Roman"/>
                <w:lang w:val="en-US"/>
              </w:rPr>
            </w:pPr>
            <w:proofErr w:type="spellStart"/>
            <w:r w:rsidRPr="00A37FAC">
              <w:rPr>
                <w:rFonts w:ascii="Times New Roman" w:eastAsia="SimSun" w:hAnsi="Times New Roman" w:cs="Times New Roman"/>
              </w:rPr>
              <w:t>д</w:t>
            </w:r>
            <w:proofErr w:type="spellEnd"/>
            <w:r w:rsidRPr="00A37FAC">
              <w:rPr>
                <w:rFonts w:ascii="Times New Roman" w:eastAsia="SimSun" w:hAnsi="Times New Roman" w:cs="Times New Roman"/>
                <w:lang w:val="en-US"/>
              </w:rPr>
              <w:t xml:space="preserve">. 1, </w:t>
            </w:r>
            <w:proofErr w:type="spellStart"/>
            <w:r w:rsidRPr="00A37FAC">
              <w:rPr>
                <w:rFonts w:ascii="Times New Roman" w:eastAsia="SimSun" w:hAnsi="Times New Roman" w:cs="Times New Roman"/>
              </w:rPr>
              <w:t>стр</w:t>
            </w:r>
            <w:proofErr w:type="spellEnd"/>
            <w:r w:rsidRPr="00A37FAC">
              <w:rPr>
                <w:rFonts w:ascii="Times New Roman" w:eastAsia="SimSun" w:hAnsi="Times New Roman" w:cs="Times New Roman"/>
                <w:lang w:val="en-US"/>
              </w:rPr>
              <w:t xml:space="preserve">.1, </w:t>
            </w:r>
            <w:proofErr w:type="spellStart"/>
            <w:r w:rsidRPr="00A37FAC">
              <w:rPr>
                <w:rFonts w:ascii="Times New Roman" w:eastAsia="SimSun" w:hAnsi="Times New Roman" w:cs="Times New Roman"/>
              </w:rPr>
              <w:t>пом</w:t>
            </w:r>
            <w:proofErr w:type="spellEnd"/>
            <w:r w:rsidRPr="00A37FAC">
              <w:rPr>
                <w:rFonts w:ascii="Times New Roman" w:eastAsia="SimSun" w:hAnsi="Times New Roman" w:cs="Times New Roman"/>
                <w:lang w:val="en-US"/>
              </w:rPr>
              <w:t>.2</w:t>
            </w:r>
          </w:p>
          <w:p w:rsidR="00D17772" w:rsidRPr="00307C46" w:rsidRDefault="00D17772" w:rsidP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7FAC">
              <w:rPr>
                <w:rFonts w:ascii="Times New Roman" w:eastAsia="SimSun" w:hAnsi="Times New Roman" w:cs="Times New Roman"/>
              </w:rPr>
              <w:t>тел</w:t>
            </w:r>
            <w:r w:rsidRPr="00A37FAC">
              <w:rPr>
                <w:rFonts w:ascii="Times New Roman" w:eastAsia="SimSun" w:hAnsi="Times New Roman" w:cs="Times New Roman"/>
                <w:lang w:val="en-US"/>
              </w:rPr>
              <w:t>.: 89144648367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72" w:rsidRDefault="00D17772" w:rsidP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Калуга</w:t>
            </w:r>
          </w:p>
          <w:p w:rsidR="00D17772" w:rsidRPr="00A37FAC" w:rsidRDefault="00D17772" w:rsidP="00A37F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A37FAC">
              <w:rPr>
                <w:rFonts w:ascii="Times New Roman" w:eastAsia="Calibri" w:hAnsi="Times New Roman" w:cs="Times New Roman"/>
                <w:i/>
              </w:rPr>
              <w:t>(</w:t>
            </w:r>
            <w:proofErr w:type="spellStart"/>
            <w:r w:rsidRPr="00A37FAC">
              <w:rPr>
                <w:rFonts w:ascii="Times New Roman" w:eastAsia="Calibri" w:hAnsi="Times New Roman" w:cs="Times New Roman"/>
                <w:i/>
                <w:lang w:val="en-US"/>
              </w:rPr>
              <w:t>Huso</w:t>
            </w:r>
            <w:proofErr w:type="spellEnd"/>
            <w:r w:rsidRPr="00A37FAC"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37FAC">
              <w:rPr>
                <w:rFonts w:ascii="Times New Roman" w:eastAsia="Calibri" w:hAnsi="Times New Roman" w:cs="Times New Roman"/>
                <w:i/>
                <w:lang w:val="en-US"/>
              </w:rPr>
              <w:t>dauricus</w:t>
            </w:r>
            <w:proofErr w:type="spellEnd"/>
            <w:r w:rsidRPr="00A37FAC">
              <w:rPr>
                <w:rFonts w:ascii="Times New Roman" w:eastAsia="Calibri" w:hAnsi="Times New Roman" w:cs="Times New Roman"/>
                <w:i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72" w:rsidRPr="00A37FAC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72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17772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D17772" w:rsidRPr="00A37FAC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0.076</w:t>
            </w:r>
          </w:p>
        </w:tc>
      </w:tr>
      <w:tr w:rsidR="00D17772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72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Осетр амурский</w:t>
            </w:r>
          </w:p>
          <w:p w:rsidR="00D17772" w:rsidRPr="00D17772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D17772">
              <w:rPr>
                <w:rFonts w:ascii="Times New Roman" w:eastAsia="Calibri" w:hAnsi="Times New Roman" w:cs="Times New Roman"/>
                <w:i/>
              </w:rPr>
              <w:t>(</w:t>
            </w:r>
            <w:proofErr w:type="spellStart"/>
            <w:r w:rsidRPr="00D17772">
              <w:rPr>
                <w:rFonts w:ascii="Times New Roman" w:eastAsia="Calibri" w:hAnsi="Times New Roman" w:cs="Times New Roman"/>
                <w:i/>
                <w:lang w:val="en-US"/>
              </w:rPr>
              <w:t>Acipenser</w:t>
            </w:r>
            <w:proofErr w:type="spellEnd"/>
            <w:r w:rsidRPr="00D17772"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17772">
              <w:rPr>
                <w:rFonts w:ascii="Times New Roman" w:eastAsia="Calibri" w:hAnsi="Times New Roman" w:cs="Times New Roman"/>
                <w:i/>
                <w:lang w:val="en-US"/>
              </w:rPr>
              <w:t>schrenckii</w:t>
            </w:r>
            <w:proofErr w:type="spellEnd"/>
            <w:r w:rsidRPr="00D17772">
              <w:rPr>
                <w:rFonts w:ascii="Times New Roman" w:eastAsia="Calibri" w:hAnsi="Times New Roman" w:cs="Times New Roman"/>
                <w:i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72" w:rsidRPr="00D17772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72" w:rsidRPr="00D17772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0.1</w:t>
            </w:r>
          </w:p>
        </w:tc>
      </w:tr>
      <w:tr w:rsidR="00D17772" w:rsidTr="00092789">
        <w:trPr>
          <w:trHeight w:val="501"/>
        </w:trPr>
        <w:tc>
          <w:tcPr>
            <w:tcW w:w="1527" w:type="dxa"/>
            <w:vMerge/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72" w:rsidRPr="00D17772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О</w:t>
            </w:r>
            <w:r w:rsidRPr="00D17772">
              <w:rPr>
                <w:rFonts w:ascii="Times New Roman" w:eastAsia="SimSun" w:hAnsi="Times New Roman" w:cs="Times New Roman"/>
              </w:rPr>
              <w:t>сетр</w:t>
            </w:r>
            <w:r w:rsidRPr="00D17772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r w:rsidRPr="00D17772">
              <w:rPr>
                <w:rFonts w:ascii="Times New Roman" w:eastAsia="SimSun" w:hAnsi="Times New Roman" w:cs="Times New Roman"/>
              </w:rPr>
              <w:t>сибирский</w:t>
            </w:r>
            <w:r w:rsidRPr="00D17772">
              <w:rPr>
                <w:rFonts w:ascii="Times New Roman" w:eastAsia="SimSun" w:hAnsi="Times New Roman" w:cs="Times New Roman"/>
                <w:lang w:val="en-US"/>
              </w:rPr>
              <w:t xml:space="preserve"> </w:t>
            </w:r>
            <w:r w:rsidRPr="00D17772">
              <w:rPr>
                <w:rFonts w:ascii="Times New Roman" w:eastAsia="SimSun" w:hAnsi="Times New Roman" w:cs="Times New Roman"/>
                <w:i/>
                <w:lang w:val="en-US"/>
              </w:rPr>
              <w:t>(</w:t>
            </w:r>
            <w:proofErr w:type="spellStart"/>
            <w:r w:rsidRPr="00D17772">
              <w:rPr>
                <w:rFonts w:ascii="Times New Roman" w:eastAsia="SimSun" w:hAnsi="Times New Roman" w:cs="Times New Roman"/>
                <w:i/>
                <w:lang w:val="en-US"/>
              </w:rPr>
              <w:t>Acipenser</w:t>
            </w:r>
            <w:proofErr w:type="spellEnd"/>
            <w:r w:rsidRPr="00D17772">
              <w:rPr>
                <w:rFonts w:ascii="Times New Roman" w:eastAsia="SimSu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17772">
              <w:rPr>
                <w:rFonts w:ascii="Times New Roman" w:eastAsia="SimSun" w:hAnsi="Times New Roman" w:cs="Times New Roman"/>
                <w:i/>
                <w:lang w:val="en-US"/>
              </w:rPr>
              <w:t>baerii</w:t>
            </w:r>
            <w:proofErr w:type="spellEnd"/>
            <w:r w:rsidRPr="00D17772">
              <w:rPr>
                <w:rFonts w:ascii="Times New Roman" w:eastAsia="SimSun" w:hAnsi="Times New Roman" w:cs="Times New Roman"/>
                <w:i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772" w:rsidRPr="00307C46" w:rsidRDefault="00D17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0,1</w:t>
            </w:r>
          </w:p>
        </w:tc>
      </w:tr>
    </w:tbl>
    <w:p w:rsidR="00E151CF" w:rsidRDefault="00D1777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* - в </w:t>
      </w:r>
      <w:r>
        <w:rPr>
          <w:rFonts w:ascii="Times New Roman" w:hAnsi="Times New Roman" w:cs="Times New Roman"/>
          <w:sz w:val="24"/>
        </w:rPr>
        <w:t xml:space="preserve">столбце указывается видовая принадлежность в соответствии с приказом Минсельхоза России от 18 ноября 2014 г. № 452 «Об утверждении классификатора в области </w:t>
      </w:r>
      <w:proofErr w:type="spellStart"/>
      <w:r>
        <w:rPr>
          <w:rFonts w:ascii="Times New Roman" w:hAnsi="Times New Roman" w:cs="Times New Roman"/>
          <w:sz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</w:rPr>
        <w:t xml:space="preserve"> (рыбоводства)» (с указанием латинского названия) или видовая принадлежность в соответст</w:t>
      </w:r>
      <w:r>
        <w:rPr>
          <w:rFonts w:ascii="Times New Roman" w:hAnsi="Times New Roman" w:cs="Times New Roman"/>
          <w:sz w:val="24"/>
        </w:rPr>
        <w:t xml:space="preserve">вии научными рекомендациями ФГБНУ «ВНИРО» по предельно допустимым объемам выпуска водных биологических ресурсов, размещаемым на официальном сайте </w:t>
      </w:r>
      <w:proofErr w:type="spellStart"/>
      <w:r>
        <w:rPr>
          <w:rFonts w:ascii="Times New Roman" w:hAnsi="Times New Roman" w:cs="Times New Roman"/>
          <w:sz w:val="24"/>
        </w:rPr>
        <w:t>Росрыболовства</w:t>
      </w:r>
      <w:proofErr w:type="spellEnd"/>
      <w:r>
        <w:rPr>
          <w:rFonts w:ascii="Times New Roman" w:hAnsi="Times New Roman" w:cs="Times New Roman"/>
          <w:sz w:val="24"/>
        </w:rPr>
        <w:t xml:space="preserve"> / ФГБНУ «ВНИРО»;</w:t>
      </w:r>
      <w:proofErr w:type="gramEnd"/>
    </w:p>
    <w:p w:rsidR="00E151CF" w:rsidRDefault="00D1777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** - в случае планируемого выпуска водных биоресурсов исключительно на стадии </w:t>
      </w:r>
      <w:r>
        <w:rPr>
          <w:rFonts w:ascii="Times New Roman" w:hAnsi="Times New Roman" w:cs="Times New Roman"/>
          <w:sz w:val="24"/>
        </w:rPr>
        <w:t>личинки;</w:t>
      </w:r>
    </w:p>
    <w:p w:rsidR="00E151CF" w:rsidRDefault="00D17772">
      <w:pPr>
        <w:spacing w:after="0" w:line="240" w:lineRule="auto"/>
        <w:rPr>
          <w:rFonts w:ascii="Times New Roman" w:hAnsi="Times New Roman" w:cs="Times New Roman"/>
          <w:sz w:val="24"/>
          <w:lang w:bidi="he-IL"/>
        </w:rPr>
      </w:pPr>
      <w:r>
        <w:rPr>
          <w:rFonts w:ascii="Times New Roman" w:hAnsi="Times New Roman" w:cs="Times New Roman"/>
          <w:sz w:val="24"/>
        </w:rPr>
        <w:t>***- в случае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если мощность рассчитана на выпуск нескольких видов одного семейства – видовое перечисление с указанием общей </w:t>
      </w:r>
      <w:r>
        <w:rPr>
          <w:rFonts w:ascii="Times New Roman" w:hAnsi="Times New Roman" w:cs="Times New Roman"/>
          <w:sz w:val="24"/>
        </w:rPr>
        <w:t>фактической мощности идет через «или» (например: осетр русский или стерлядь</w:t>
      </w:r>
      <w:r>
        <w:rPr>
          <w:rFonts w:ascii="Times New Roman" w:hAnsi="Times New Roman" w:cs="Times New Roman"/>
          <w:sz w:val="32"/>
          <w:szCs w:val="32"/>
          <w:rtl/>
          <w:lang w:bidi="he-IL"/>
        </w:rPr>
        <w:t>׀</w:t>
      </w:r>
      <w:r>
        <w:rPr>
          <w:rFonts w:ascii="Times New Roman" w:hAnsi="Times New Roman" w:cs="Times New Roman"/>
          <w:sz w:val="24"/>
          <w:lang w:bidi="he-IL"/>
        </w:rPr>
        <w:t xml:space="preserve"> </w:t>
      </w:r>
      <w:r>
        <w:rPr>
          <w:rFonts w:ascii="Times New Roman" w:hAnsi="Times New Roman" w:cs="Times New Roman"/>
          <w:i/>
          <w:iCs/>
          <w:sz w:val="24"/>
          <w:lang w:bidi="he-IL"/>
        </w:rPr>
        <w:t>указывается общая мощность по выпуску видов</w:t>
      </w:r>
      <w:r>
        <w:rPr>
          <w:rFonts w:ascii="Times New Roman" w:hAnsi="Times New Roman" w:cs="Times New Roman"/>
          <w:sz w:val="24"/>
          <w:lang w:bidi="he-IL"/>
        </w:rPr>
        <w:t>)</w:t>
      </w:r>
    </w:p>
    <w:sectPr w:rsidR="00E151CF" w:rsidSect="00E151CF">
      <w:pgSz w:w="16838" w:h="11906" w:orient="landscape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151CF"/>
    <w:rsid w:val="00092789"/>
    <w:rsid w:val="00307C46"/>
    <w:rsid w:val="00773221"/>
    <w:rsid w:val="00A37FAC"/>
    <w:rsid w:val="00C907D0"/>
    <w:rsid w:val="00D17772"/>
    <w:rsid w:val="00DC0A42"/>
    <w:rsid w:val="00E1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4722B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4722B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4722B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4722B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4722B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722B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722B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722B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722B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qFormat/>
    <w:rsid w:val="004722B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4722BE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4722B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4722B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4722B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4722B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4722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4722B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4722BE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4722BE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4722BE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4722BE"/>
    <w:rPr>
      <w:i/>
    </w:rPr>
  </w:style>
  <w:style w:type="character" w:customStyle="1" w:styleId="a7">
    <w:name w:val="Выделенная цитата Знак"/>
    <w:link w:val="a8"/>
    <w:uiPriority w:val="30"/>
    <w:qFormat/>
    <w:rsid w:val="004722BE"/>
    <w:rPr>
      <w:i/>
    </w:rPr>
  </w:style>
  <w:style w:type="character" w:customStyle="1" w:styleId="HeaderChar">
    <w:name w:val="Header Char"/>
    <w:basedOn w:val="a0"/>
    <w:uiPriority w:val="99"/>
    <w:qFormat/>
    <w:rsid w:val="004722BE"/>
  </w:style>
  <w:style w:type="character" w:customStyle="1" w:styleId="FooterChar">
    <w:name w:val="Footer Char"/>
    <w:basedOn w:val="a0"/>
    <w:uiPriority w:val="99"/>
    <w:qFormat/>
    <w:rsid w:val="004722BE"/>
  </w:style>
  <w:style w:type="character" w:customStyle="1" w:styleId="CaptionChar">
    <w:name w:val="Caption Char"/>
    <w:uiPriority w:val="99"/>
    <w:qFormat/>
    <w:rsid w:val="004722BE"/>
  </w:style>
  <w:style w:type="character" w:styleId="a9">
    <w:name w:val="Hyperlink"/>
    <w:uiPriority w:val="99"/>
    <w:unhideWhenUsed/>
    <w:rsid w:val="004722BE"/>
    <w:rPr>
      <w:color w:val="0000FF" w:themeColor="hyperlink"/>
      <w:u w:val="single"/>
    </w:rPr>
  </w:style>
  <w:style w:type="character" w:customStyle="1" w:styleId="aa">
    <w:name w:val="Текст сноски Знак"/>
    <w:link w:val="FootnoteText"/>
    <w:uiPriority w:val="99"/>
    <w:qFormat/>
    <w:rsid w:val="004722BE"/>
    <w:rPr>
      <w:sz w:val="18"/>
    </w:rPr>
  </w:style>
  <w:style w:type="character" w:customStyle="1" w:styleId="ab">
    <w:name w:val="Символ сноски"/>
    <w:basedOn w:val="a0"/>
    <w:uiPriority w:val="99"/>
    <w:unhideWhenUsed/>
    <w:qFormat/>
    <w:rsid w:val="004722BE"/>
    <w:rPr>
      <w:vertAlign w:val="superscript"/>
    </w:rPr>
  </w:style>
  <w:style w:type="character" w:customStyle="1" w:styleId="FootnoteReference">
    <w:name w:val="Footnote Reference"/>
    <w:rsid w:val="00E151CF"/>
    <w:rPr>
      <w:vertAlign w:val="superscript"/>
    </w:rPr>
  </w:style>
  <w:style w:type="character" w:customStyle="1" w:styleId="ac">
    <w:name w:val="Текст концевой сноски Знак"/>
    <w:link w:val="EndnoteText"/>
    <w:uiPriority w:val="99"/>
    <w:qFormat/>
    <w:rsid w:val="004722BE"/>
    <w:rPr>
      <w:sz w:val="20"/>
    </w:rPr>
  </w:style>
  <w:style w:type="character" w:customStyle="1" w:styleId="ad">
    <w:name w:val="Символ концевой сноски"/>
    <w:basedOn w:val="a0"/>
    <w:uiPriority w:val="99"/>
    <w:semiHidden/>
    <w:unhideWhenUsed/>
    <w:qFormat/>
    <w:rsid w:val="004722BE"/>
    <w:rPr>
      <w:vertAlign w:val="superscript"/>
    </w:rPr>
  </w:style>
  <w:style w:type="character" w:customStyle="1" w:styleId="EndnoteReference">
    <w:name w:val="Endnote Reference"/>
    <w:rsid w:val="00E151CF"/>
    <w:rPr>
      <w:vertAlign w:val="superscript"/>
    </w:rPr>
  </w:style>
  <w:style w:type="character" w:customStyle="1" w:styleId="ae">
    <w:name w:val="Верхний колонтитул Знак"/>
    <w:basedOn w:val="a0"/>
    <w:link w:val="Header"/>
    <w:uiPriority w:val="99"/>
    <w:qFormat/>
    <w:rsid w:val="004722BE"/>
  </w:style>
  <w:style w:type="character" w:customStyle="1" w:styleId="af">
    <w:name w:val="Нижний колонтитул Знак"/>
    <w:basedOn w:val="a0"/>
    <w:link w:val="Footer"/>
    <w:uiPriority w:val="99"/>
    <w:qFormat/>
    <w:rsid w:val="004722BE"/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4722BE"/>
    <w:rPr>
      <w:rFonts w:ascii="Tahoma" w:hAnsi="Tahoma" w:cs="Tahoma"/>
      <w:sz w:val="16"/>
      <w:szCs w:val="16"/>
    </w:rPr>
  </w:style>
  <w:style w:type="paragraph" w:customStyle="1" w:styleId="af2">
    <w:name w:val="Заголовок"/>
    <w:basedOn w:val="a"/>
    <w:next w:val="af3"/>
    <w:qFormat/>
    <w:rsid w:val="00E151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rsid w:val="00E151CF"/>
    <w:pPr>
      <w:spacing w:after="140"/>
    </w:pPr>
  </w:style>
  <w:style w:type="paragraph" w:styleId="af4">
    <w:name w:val="List"/>
    <w:basedOn w:val="af3"/>
    <w:rsid w:val="00E151CF"/>
    <w:rPr>
      <w:rFonts w:cs="Arial"/>
    </w:rPr>
  </w:style>
  <w:style w:type="paragraph" w:customStyle="1" w:styleId="Caption">
    <w:name w:val="Caption"/>
    <w:basedOn w:val="a"/>
    <w:qFormat/>
    <w:rsid w:val="00E151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rsid w:val="00E151CF"/>
    <w:pPr>
      <w:suppressLineNumbers/>
    </w:pPr>
    <w:rPr>
      <w:rFonts w:cs="Arial"/>
    </w:rPr>
  </w:style>
  <w:style w:type="paragraph" w:styleId="af6">
    <w:name w:val="No Spacing"/>
    <w:uiPriority w:val="1"/>
    <w:qFormat/>
    <w:rsid w:val="004722BE"/>
  </w:style>
  <w:style w:type="paragraph" w:styleId="a4">
    <w:name w:val="Title"/>
    <w:basedOn w:val="a"/>
    <w:next w:val="a"/>
    <w:link w:val="a3"/>
    <w:uiPriority w:val="10"/>
    <w:qFormat/>
    <w:rsid w:val="004722BE"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4722BE"/>
    <w:pPr>
      <w:spacing w:before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4722BE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4722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4722BE"/>
    <w:rPr>
      <w:b/>
      <w:bCs/>
      <w:color w:val="4F81BD" w:themeColor="accent1"/>
      <w:sz w:val="18"/>
      <w:szCs w:val="18"/>
    </w:rPr>
  </w:style>
  <w:style w:type="paragraph" w:customStyle="1" w:styleId="FootnoteText">
    <w:name w:val="Footnote Text"/>
    <w:basedOn w:val="a"/>
    <w:link w:val="aa"/>
    <w:uiPriority w:val="99"/>
    <w:semiHidden/>
    <w:unhideWhenUsed/>
    <w:rsid w:val="004722BE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link w:val="ac"/>
    <w:uiPriority w:val="99"/>
    <w:semiHidden/>
    <w:unhideWhenUsed/>
    <w:rsid w:val="004722BE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4722BE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4722BE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4722BE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4722BE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4722BE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4722BE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4722BE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4722BE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4722BE"/>
    <w:pPr>
      <w:spacing w:after="57"/>
      <w:ind w:left="2268"/>
    </w:pPr>
  </w:style>
  <w:style w:type="paragraph" w:customStyle="1" w:styleId="IndexHeading">
    <w:name w:val="Index Heading"/>
    <w:basedOn w:val="af2"/>
    <w:rsid w:val="00E151CF"/>
  </w:style>
  <w:style w:type="paragraph" w:styleId="af7">
    <w:name w:val="TOC Heading"/>
    <w:uiPriority w:val="39"/>
    <w:unhideWhenUsed/>
    <w:qFormat/>
    <w:rsid w:val="004722BE"/>
    <w:pPr>
      <w:spacing w:after="200" w:line="276" w:lineRule="auto"/>
    </w:pPr>
  </w:style>
  <w:style w:type="paragraph" w:customStyle="1" w:styleId="TableofFigures">
    <w:name w:val="Table of Figures"/>
    <w:basedOn w:val="a"/>
    <w:next w:val="a"/>
    <w:uiPriority w:val="99"/>
    <w:unhideWhenUsed/>
    <w:rsid w:val="004722BE"/>
    <w:pPr>
      <w:spacing w:after="0"/>
    </w:pPr>
  </w:style>
  <w:style w:type="paragraph" w:styleId="af8">
    <w:name w:val="List Paragraph"/>
    <w:basedOn w:val="a"/>
    <w:uiPriority w:val="34"/>
    <w:qFormat/>
    <w:rsid w:val="004722BE"/>
    <w:pPr>
      <w:ind w:left="720"/>
      <w:contextualSpacing/>
    </w:pPr>
  </w:style>
  <w:style w:type="paragraph" w:customStyle="1" w:styleId="af9">
    <w:name w:val="Колонтитул"/>
    <w:basedOn w:val="a"/>
    <w:qFormat/>
    <w:rsid w:val="00E151CF"/>
  </w:style>
  <w:style w:type="paragraph" w:customStyle="1" w:styleId="Header">
    <w:name w:val="Header"/>
    <w:basedOn w:val="a"/>
    <w:link w:val="ae"/>
    <w:uiPriority w:val="99"/>
    <w:unhideWhenUsed/>
    <w:rsid w:val="004722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f"/>
    <w:uiPriority w:val="99"/>
    <w:unhideWhenUsed/>
    <w:rsid w:val="004722BE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link w:val="af0"/>
    <w:uiPriority w:val="99"/>
    <w:semiHidden/>
    <w:unhideWhenUsed/>
    <w:qFormat/>
    <w:rsid w:val="004722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rsid w:val="00E151CF"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rsid w:val="00E151CF"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rsid w:val="004722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722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722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722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722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722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722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722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722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722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722B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722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722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722B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722B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722B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722B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722B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722B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722BE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4722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c">
    <w:name w:val="Table Grid"/>
    <w:basedOn w:val="a1"/>
    <w:uiPriority w:val="59"/>
    <w:rsid w:val="004722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User</cp:lastModifiedBy>
  <cp:revision>10</cp:revision>
  <dcterms:created xsi:type="dcterms:W3CDTF">2024-12-03T13:16:00Z</dcterms:created>
  <dcterms:modified xsi:type="dcterms:W3CDTF">2026-02-24T09:48:00Z</dcterms:modified>
  <dc:language>ru-RU</dc:language>
</cp:coreProperties>
</file>